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2cc4d7b2a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76a6eacc3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Ferreiros de Tendais,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0fcc354e1403a" /><Relationship Type="http://schemas.openxmlformats.org/officeDocument/2006/relationships/numbering" Target="/word/numbering.xml" Id="Rcf16761d8db74a20" /><Relationship Type="http://schemas.openxmlformats.org/officeDocument/2006/relationships/settings" Target="/word/settings.xml" Id="R8ba191bb16fc49d4" /><Relationship Type="http://schemas.openxmlformats.org/officeDocument/2006/relationships/image" Target="/word/media/cc4fde4e-c74d-4521-9737-ec1f0e9d78f2.png" Id="R0fb76a6eacc34593" /></Relationships>
</file>