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40f3a923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52c1129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Ferrocinto,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c1b781e94e31" /><Relationship Type="http://schemas.openxmlformats.org/officeDocument/2006/relationships/numbering" Target="/word/numbering.xml" Id="R0b925629d54b4c7e" /><Relationship Type="http://schemas.openxmlformats.org/officeDocument/2006/relationships/settings" Target="/word/settings.xml" Id="Rd7e7c51ab5e44683" /><Relationship Type="http://schemas.openxmlformats.org/officeDocument/2006/relationships/image" Target="/word/media/54c1a3f6-7ba0-4c1f-abdc-8e86316ebe82.png" Id="R97ed52c112924e01" /></Relationships>
</file>