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463a19608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67c7e96c4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Guimbra,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2f0645b264a7c" /><Relationship Type="http://schemas.openxmlformats.org/officeDocument/2006/relationships/numbering" Target="/word/numbering.xml" Id="R8d9487b9a4414ce2" /><Relationship Type="http://schemas.openxmlformats.org/officeDocument/2006/relationships/settings" Target="/word/settings.xml" Id="R3e6f387eceb14eca" /><Relationship Type="http://schemas.openxmlformats.org/officeDocument/2006/relationships/image" Target="/word/media/f4404a8c-1744-4a8c-be23-2eb3e102e2c7.png" Id="R9d267c7e96c44b79" /></Relationships>
</file>