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b216befbc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3e4e19802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Lentiscais,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27635b69f426d" /><Relationship Type="http://schemas.openxmlformats.org/officeDocument/2006/relationships/numbering" Target="/word/numbering.xml" Id="R8fa9f63cae9847a1" /><Relationship Type="http://schemas.openxmlformats.org/officeDocument/2006/relationships/settings" Target="/word/settings.xml" Id="Ra02034064c6b46fc" /><Relationship Type="http://schemas.openxmlformats.org/officeDocument/2006/relationships/image" Target="/word/media/5420e9e0-b5c2-4080-9963-1d2079c09878.png" Id="R4013e4e198024f2d" /></Relationships>
</file>