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cf0198b2e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a49104b40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Manhuncelos,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9247fcec04d6c" /><Relationship Type="http://schemas.openxmlformats.org/officeDocument/2006/relationships/numbering" Target="/word/numbering.xml" Id="Radb28a2efe124954" /><Relationship Type="http://schemas.openxmlformats.org/officeDocument/2006/relationships/settings" Target="/word/settings.xml" Id="R95cb9a1f1fd44c71" /><Relationship Type="http://schemas.openxmlformats.org/officeDocument/2006/relationships/image" Target="/word/media/96f744f6-69b1-491f-ba4c-54b6c022a71e.png" Id="R59aa49104b404f54" /></Relationships>
</file>