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828326381e4b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7cd75e9c1349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Mocoes,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d5e26671244f77" /><Relationship Type="http://schemas.openxmlformats.org/officeDocument/2006/relationships/numbering" Target="/word/numbering.xml" Id="Ra940b62500cc4d55" /><Relationship Type="http://schemas.openxmlformats.org/officeDocument/2006/relationships/settings" Target="/word/settings.xml" Id="Rb95400afd786410a" /><Relationship Type="http://schemas.openxmlformats.org/officeDocument/2006/relationships/image" Target="/word/media/b8a8a665-7d23-40dd-bcdc-a5bdcf5caa6e.png" Id="R897cd75e9c134904" /></Relationships>
</file>