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5333d053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b3425c6fe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Barrocal,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06abeb9584d40" /><Relationship Type="http://schemas.openxmlformats.org/officeDocument/2006/relationships/numbering" Target="/word/numbering.xml" Id="Rfdf1ec3e588349df" /><Relationship Type="http://schemas.openxmlformats.org/officeDocument/2006/relationships/settings" Target="/word/settings.xml" Id="R6b298d80b6124677" /><Relationship Type="http://schemas.openxmlformats.org/officeDocument/2006/relationships/image" Target="/word/media/ebf33428-dd46-4831-a3a6-04919301b84a.png" Id="R2e1b3425c6fe4217" /></Relationships>
</file>