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138e92963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b048d3d2b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da Amendoeira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a8dfa13dc456b" /><Relationship Type="http://schemas.openxmlformats.org/officeDocument/2006/relationships/numbering" Target="/word/numbering.xml" Id="R97d01fd19e0c4b51" /><Relationship Type="http://schemas.openxmlformats.org/officeDocument/2006/relationships/settings" Target="/word/settings.xml" Id="R12765468fb6e4610" /><Relationship Type="http://schemas.openxmlformats.org/officeDocument/2006/relationships/image" Target="/word/media/4f263ff8-9bf7-4eba-9b68-57c8f0ccebd7.png" Id="Rd32b048d3d2b4355" /></Relationships>
</file>