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fa3cb4f19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1f866cb04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Lentisqueira,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703c5effd49a0" /><Relationship Type="http://schemas.openxmlformats.org/officeDocument/2006/relationships/numbering" Target="/word/numbering.xml" Id="Rfa1fb57a5bbf42fe" /><Relationship Type="http://schemas.openxmlformats.org/officeDocument/2006/relationships/settings" Target="/word/settings.xml" Id="Rff07976f7d8048df" /><Relationship Type="http://schemas.openxmlformats.org/officeDocument/2006/relationships/image" Target="/word/media/1fad91ad-3360-4a91-b70e-f783c50e79e8.png" Id="Red71f866cb044459" /></Relationships>
</file>