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ac3118327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b92ce1449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Montinhos da Luz,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a8bc374494e10" /><Relationship Type="http://schemas.openxmlformats.org/officeDocument/2006/relationships/numbering" Target="/word/numbering.xml" Id="R2af8fe13d6244f41" /><Relationship Type="http://schemas.openxmlformats.org/officeDocument/2006/relationships/settings" Target="/word/settings.xml" Id="Rbdeb8221e6844c57" /><Relationship Type="http://schemas.openxmlformats.org/officeDocument/2006/relationships/image" Target="/word/media/deaa7f2b-7fdb-471c-9a46-b936a37c5c06.png" Id="R6b9b92ce14494189" /></Relationships>
</file>