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2785d1a4f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2e6312d9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ba119f41b4c61" /><Relationship Type="http://schemas.openxmlformats.org/officeDocument/2006/relationships/numbering" Target="/word/numbering.xml" Id="Rb1fb829f7678459a" /><Relationship Type="http://schemas.openxmlformats.org/officeDocument/2006/relationships/settings" Target="/word/settings.xml" Id="R22b702c41f4f47ab" /><Relationship Type="http://schemas.openxmlformats.org/officeDocument/2006/relationships/image" Target="/word/media/04368e5c-5e85-4e2b-992a-997876305f8a.png" Id="R029d2e6312d940ac" /></Relationships>
</file>