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2bb7eb20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6d5b8ac61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Padronita,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23f3f3e942ba" /><Relationship Type="http://schemas.openxmlformats.org/officeDocument/2006/relationships/numbering" Target="/word/numbering.xml" Id="Raf4397798357466a" /><Relationship Type="http://schemas.openxmlformats.org/officeDocument/2006/relationships/settings" Target="/word/settings.xml" Id="R13be024d679945c9" /><Relationship Type="http://schemas.openxmlformats.org/officeDocument/2006/relationships/image" Target="/word/media/60af67aa-7d7f-48bb-96d4-d5a3d9a21be0.png" Id="R88c6d5b8ac6146e9" /></Relationships>
</file>