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e8a9d4c3f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c8538765c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Pampelido Novo,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127e76ab34a87" /><Relationship Type="http://schemas.openxmlformats.org/officeDocument/2006/relationships/numbering" Target="/word/numbering.xml" Id="R143e55e896504c1b" /><Relationship Type="http://schemas.openxmlformats.org/officeDocument/2006/relationships/settings" Target="/word/settings.xml" Id="R8d52f23d765f4d38" /><Relationship Type="http://schemas.openxmlformats.org/officeDocument/2006/relationships/image" Target="/word/media/5993cbec-1ffb-4449-8721-22c88939db8d.png" Id="R6f5c8538765c4b08" /></Relationships>
</file>