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89e0fd1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306dc4d76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Parada de Bouro,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24eaed7f4fcb" /><Relationship Type="http://schemas.openxmlformats.org/officeDocument/2006/relationships/numbering" Target="/word/numbering.xml" Id="Ra4690fcef39c4267" /><Relationship Type="http://schemas.openxmlformats.org/officeDocument/2006/relationships/settings" Target="/word/settings.xml" Id="R3b19c1aae2c74d6f" /><Relationship Type="http://schemas.openxmlformats.org/officeDocument/2006/relationships/image" Target="/word/media/fd4023a9-55dd-44b5-88e3-8ac3f2dd0913.png" Id="Rbd2306dc4d7641f3" /></Relationships>
</file>