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2e795e4f4e4c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1e8b4ef0f147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Pedras de Moledo,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a25877ad584741" /><Relationship Type="http://schemas.openxmlformats.org/officeDocument/2006/relationships/numbering" Target="/word/numbering.xml" Id="R89f539c8f84446fc" /><Relationship Type="http://schemas.openxmlformats.org/officeDocument/2006/relationships/settings" Target="/word/settings.xml" Id="R870bc38a57554351" /><Relationship Type="http://schemas.openxmlformats.org/officeDocument/2006/relationships/image" Target="/word/media/b4aba1b5-3e2b-443b-921d-b96a1e2f3806.png" Id="R931e8b4ef0f14702" /></Relationships>
</file>