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5aad37b53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a3c9c0f2e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Pedrogao Grande,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8e3b858ac4225" /><Relationship Type="http://schemas.openxmlformats.org/officeDocument/2006/relationships/numbering" Target="/word/numbering.xml" Id="Rbcd2bb65a0eb4af0" /><Relationship Type="http://schemas.openxmlformats.org/officeDocument/2006/relationships/settings" Target="/word/settings.xml" Id="R62d0f36cc1f24877" /><Relationship Type="http://schemas.openxmlformats.org/officeDocument/2006/relationships/image" Target="/word/media/1681419d-7324-4732-8218-f2088284050a.png" Id="R3b7a3c9c0f2e4f93" /></Relationships>
</file>