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75f20ea98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33d3f32e2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Pevidem,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695b928834cba" /><Relationship Type="http://schemas.openxmlformats.org/officeDocument/2006/relationships/numbering" Target="/word/numbering.xml" Id="Rf6a7be1fff264047" /><Relationship Type="http://schemas.openxmlformats.org/officeDocument/2006/relationships/settings" Target="/word/settings.xml" Id="Rf406cdc816bc42d8" /><Relationship Type="http://schemas.openxmlformats.org/officeDocument/2006/relationships/image" Target="/word/media/72cb6c2b-7183-4b6e-afbd-e13dcd228f10.png" Id="Rb0d33d3f32e24997" /></Relationships>
</file>