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11fe2e90c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a3310e8af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f1d33264a4638" /><Relationship Type="http://schemas.openxmlformats.org/officeDocument/2006/relationships/numbering" Target="/word/numbering.xml" Id="Rdcc81a5bafbd485f" /><Relationship Type="http://schemas.openxmlformats.org/officeDocument/2006/relationships/settings" Target="/word/settings.xml" Id="Ra563373c52ee456f" /><Relationship Type="http://schemas.openxmlformats.org/officeDocument/2006/relationships/image" Target="/word/media/16743bd8-16c4-4f02-9332-3520e127964f.png" Id="Rc62a3310e8af45b1" /></Relationships>
</file>