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3dfaea98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9266ed062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 Frielas,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67c0a4c6413f" /><Relationship Type="http://schemas.openxmlformats.org/officeDocument/2006/relationships/numbering" Target="/word/numbering.xml" Id="R67264ddfbf294b40" /><Relationship Type="http://schemas.openxmlformats.org/officeDocument/2006/relationships/settings" Target="/word/settings.xml" Id="R6e5fc013d4654354" /><Relationship Type="http://schemas.openxmlformats.org/officeDocument/2006/relationships/image" Target="/word/media/dfd5fdc9-4d7f-4704-a9f0-02c5b7b4e9db.png" Id="Reee9266ed0624585" /></Relationships>
</file>