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f0754d0de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64cb9ae77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do Conde,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a287cb3744b5c" /><Relationship Type="http://schemas.openxmlformats.org/officeDocument/2006/relationships/numbering" Target="/word/numbering.xml" Id="R2b49037215944e28" /><Relationship Type="http://schemas.openxmlformats.org/officeDocument/2006/relationships/settings" Target="/word/settings.xml" Id="Racdb6a8b2fe44290" /><Relationship Type="http://schemas.openxmlformats.org/officeDocument/2006/relationships/image" Target="/word/media/4956c600-ac67-4f3a-8cd8-cf30fdc3712f.png" Id="Ra5b64cb9ae774776" /></Relationships>
</file>