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95325f960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fac6d3744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Portela de Sao Lourenco,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843ff4d1b4d0c" /><Relationship Type="http://schemas.openxmlformats.org/officeDocument/2006/relationships/numbering" Target="/word/numbering.xml" Id="R24861098965144b4" /><Relationship Type="http://schemas.openxmlformats.org/officeDocument/2006/relationships/settings" Target="/word/settings.xml" Id="R1f0ba18dc05e43ee" /><Relationship Type="http://schemas.openxmlformats.org/officeDocument/2006/relationships/image" Target="/word/media/eac4b3e8-a250-49b9-af5f-2daa05c2f2f6.png" Id="R0d0fac6d37444423" /></Relationships>
</file>