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05cedbea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c5a57090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Porto,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1ebe43254b6f" /><Relationship Type="http://schemas.openxmlformats.org/officeDocument/2006/relationships/numbering" Target="/word/numbering.xml" Id="Rf6ad00b5c94742be" /><Relationship Type="http://schemas.openxmlformats.org/officeDocument/2006/relationships/settings" Target="/word/settings.xml" Id="Rd5978a1bc3fe439b" /><Relationship Type="http://schemas.openxmlformats.org/officeDocument/2006/relationships/image" Target="/word/media/0f296847-b955-4709-b1c0-08ca38ba116c.png" Id="R98ac5a57090e49da" /></Relationships>
</file>