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352505a2e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34e6acfc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Chantra,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e5193d45c4ae9" /><Relationship Type="http://schemas.openxmlformats.org/officeDocument/2006/relationships/numbering" Target="/word/numbering.xml" Id="Rb5ce4eb6afac46ff" /><Relationship Type="http://schemas.openxmlformats.org/officeDocument/2006/relationships/settings" Target="/word/settings.xml" Id="R60776d208d1f4302" /><Relationship Type="http://schemas.openxmlformats.org/officeDocument/2006/relationships/image" Target="/word/media/66d84e3f-764e-498c-96dc-d26cb8e97cbc.png" Id="R59ef34e6acfc44b6" /></Relationships>
</file>