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fbf78f45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87380b683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Ponte Barroso,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652b3a974473" /><Relationship Type="http://schemas.openxmlformats.org/officeDocument/2006/relationships/numbering" Target="/word/numbering.xml" Id="Rb7aca1dbb6e0463b" /><Relationship Type="http://schemas.openxmlformats.org/officeDocument/2006/relationships/settings" Target="/word/settings.xml" Id="Rb1313e743d024fc0" /><Relationship Type="http://schemas.openxmlformats.org/officeDocument/2006/relationships/image" Target="/word/media/cb067aab-e69f-4703-b711-3014f485e687.png" Id="R9c887380b6834c20" /></Relationships>
</file>