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52ad0166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8129b1227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Francisco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ced617c184fa5" /><Relationship Type="http://schemas.openxmlformats.org/officeDocument/2006/relationships/numbering" Target="/word/numbering.xml" Id="R295afa98cb184c0e" /><Relationship Type="http://schemas.openxmlformats.org/officeDocument/2006/relationships/settings" Target="/word/settings.xml" Id="Ra877da09fb944143" /><Relationship Type="http://schemas.openxmlformats.org/officeDocument/2006/relationships/image" Target="/word/media/4f1b14c5-a78a-4b53-90f6-40043713baef.png" Id="Re928129b12274c10" /></Relationships>
</file>