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0a0307992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b27e1c852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Sernadinha,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c6318c4c946f9" /><Relationship Type="http://schemas.openxmlformats.org/officeDocument/2006/relationships/numbering" Target="/word/numbering.xml" Id="Ra29e78f7d3954fa5" /><Relationship Type="http://schemas.openxmlformats.org/officeDocument/2006/relationships/settings" Target="/word/settings.xml" Id="Rd68bcca933e24cb3" /><Relationship Type="http://schemas.openxmlformats.org/officeDocument/2006/relationships/image" Target="/word/media/9b84866e-8308-4361-a5a2-bce128a47802.png" Id="Ra42b27e1c8524f27" /></Relationships>
</file>