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47d800417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31d5fff2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das 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ee4f3f55244e6" /><Relationship Type="http://schemas.openxmlformats.org/officeDocument/2006/relationships/numbering" Target="/word/numbering.xml" Id="R183f73ae43874fed" /><Relationship Type="http://schemas.openxmlformats.org/officeDocument/2006/relationships/settings" Target="/word/settings.xml" Id="Rc5a8cafff65d4c6e" /><Relationship Type="http://schemas.openxmlformats.org/officeDocument/2006/relationships/image" Target="/word/media/6977d70f-edd3-4722-b4c6-f9565a8a0126.png" Id="R02ef31d5fff24eb7" /></Relationships>
</file>