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b7952e0fd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1e26624e4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Mendo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71bcaabd74caf" /><Relationship Type="http://schemas.openxmlformats.org/officeDocument/2006/relationships/numbering" Target="/word/numbering.xml" Id="R1ffaf4497a324feb" /><Relationship Type="http://schemas.openxmlformats.org/officeDocument/2006/relationships/settings" Target="/word/settings.xml" Id="R6a901db121e548a7" /><Relationship Type="http://schemas.openxmlformats.org/officeDocument/2006/relationships/image" Target="/word/media/1d7e587c-aeff-463a-80cc-c07f8d228f83.png" Id="Rea01e26624e44558" /></Relationships>
</file>