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30d41f205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f361e37dd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Acor,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19eb9d7fc48f2" /><Relationship Type="http://schemas.openxmlformats.org/officeDocument/2006/relationships/numbering" Target="/word/numbering.xml" Id="Rc5a30f61e79c417b" /><Relationship Type="http://schemas.openxmlformats.org/officeDocument/2006/relationships/settings" Target="/word/settings.xml" Id="Ra28a66d66aae48fe" /><Relationship Type="http://schemas.openxmlformats.org/officeDocument/2006/relationships/image" Target="/word/media/e5d77bf8-50c4-4a01-be87-174d38580dfb.png" Id="R95af361e37dd4a8d" /></Relationships>
</file>