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bdbfe6c85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e7149c095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do Pinheiro,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78b13c300442b" /><Relationship Type="http://schemas.openxmlformats.org/officeDocument/2006/relationships/numbering" Target="/word/numbering.xml" Id="R21490ab116334d9c" /><Relationship Type="http://schemas.openxmlformats.org/officeDocument/2006/relationships/settings" Target="/word/settings.xml" Id="R13a685e047ca4c8f" /><Relationship Type="http://schemas.openxmlformats.org/officeDocument/2006/relationships/image" Target="/word/media/5fd81175-b03d-423a-a55e-debe1dc08142.png" Id="Rf81e7149c0954aff" /></Relationships>
</file>