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b9654c308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42df9f3d6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Vilarinho das Azenhas,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bf55ebbe04931" /><Relationship Type="http://schemas.openxmlformats.org/officeDocument/2006/relationships/numbering" Target="/word/numbering.xml" Id="R6cfd1320514b4da0" /><Relationship Type="http://schemas.openxmlformats.org/officeDocument/2006/relationships/settings" Target="/word/settings.xml" Id="Rd68578a550574578" /><Relationship Type="http://schemas.openxmlformats.org/officeDocument/2006/relationships/image" Target="/word/media/1ea5846d-c257-4b2b-86f6-55f881c98895.png" Id="R5a342df9f3d64453" /></Relationships>
</file>