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3648934d2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2a47028f4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Vinhas Novas,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1cc72d1604b54" /><Relationship Type="http://schemas.openxmlformats.org/officeDocument/2006/relationships/numbering" Target="/word/numbering.xml" Id="R1be3f2c2e0a54c05" /><Relationship Type="http://schemas.openxmlformats.org/officeDocument/2006/relationships/settings" Target="/word/settings.xml" Id="R039a41472dec464c" /><Relationship Type="http://schemas.openxmlformats.org/officeDocument/2006/relationships/image" Target="/word/media/c1a66002-a448-4715-b3fa-ca583649a9de.png" Id="Raa52a47028f44e9f" /></Relationships>
</file>