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2d66aa3d3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cbe55d4a8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Cayey,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4a884211e4ce9" /><Relationship Type="http://schemas.openxmlformats.org/officeDocument/2006/relationships/numbering" Target="/word/numbering.xml" Id="R096b8beaa10f4c87" /><Relationship Type="http://schemas.openxmlformats.org/officeDocument/2006/relationships/settings" Target="/word/settings.xml" Id="R8fd560b3f86d4be1" /><Relationship Type="http://schemas.openxmlformats.org/officeDocument/2006/relationships/image" Target="/word/media/4db4332c-48b3-4b7d-ac6b-d0aa08298d09.png" Id="R552cbe55d4a84dcf" /></Relationships>
</file>