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46783d743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964bac3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Piedras,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90de155b41f4" /><Relationship Type="http://schemas.openxmlformats.org/officeDocument/2006/relationships/numbering" Target="/word/numbering.xml" Id="R1a8c7d49aadf4241" /><Relationship Type="http://schemas.openxmlformats.org/officeDocument/2006/relationships/settings" Target="/word/settings.xml" Id="R1de5e977b6de4939" /><Relationship Type="http://schemas.openxmlformats.org/officeDocument/2006/relationships/image" Target="/word/media/d22d5eea-b6bc-44e1-a9b4-e3d86ee8c720.png" Id="Rc6dd964bac3c4b5d" /></Relationships>
</file>