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d48896c9f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31ca1cb0a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Doha, Qatar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8a699298e44fd" /><Relationship Type="http://schemas.openxmlformats.org/officeDocument/2006/relationships/numbering" Target="/word/numbering.xml" Id="Rb8bd40649cc848a0" /><Relationship Type="http://schemas.openxmlformats.org/officeDocument/2006/relationships/settings" Target="/word/settings.xml" Id="R7e4b1e645fa14bbc" /><Relationship Type="http://schemas.openxmlformats.org/officeDocument/2006/relationships/image" Target="/word/media/aa998615-98da-457d-8409-9c5b0bbfe352.png" Id="R17531ca1cb0a406e" /></Relationships>
</file>