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c89c3f055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8d59430de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Axente Sever,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8fe9d11ae4920" /><Relationship Type="http://schemas.openxmlformats.org/officeDocument/2006/relationships/numbering" Target="/word/numbering.xml" Id="Rb5251b5b8a864df0" /><Relationship Type="http://schemas.openxmlformats.org/officeDocument/2006/relationships/settings" Target="/word/settings.xml" Id="R7ab046109023408c" /><Relationship Type="http://schemas.openxmlformats.org/officeDocument/2006/relationships/image" Target="/word/media/c9662a9b-d5ea-4a9d-b7a7-e989d3edd2a8.png" Id="R7608d59430de475f" /></Relationships>
</file>