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274cee52f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f339a5735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aef2d1c344902" /><Relationship Type="http://schemas.openxmlformats.org/officeDocument/2006/relationships/numbering" Target="/word/numbering.xml" Id="Re580f39c69dd442e" /><Relationship Type="http://schemas.openxmlformats.org/officeDocument/2006/relationships/settings" Target="/word/settings.xml" Id="Racabe464415a4ff3" /><Relationship Type="http://schemas.openxmlformats.org/officeDocument/2006/relationships/image" Target="/word/media/d21721f7-4b9c-419d-b32c-bc84dba2a5a0.png" Id="Rb80f339a57354cde" /></Relationships>
</file>