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254cd050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2837528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9e0ae11484f99" /><Relationship Type="http://schemas.openxmlformats.org/officeDocument/2006/relationships/numbering" Target="/word/numbering.xml" Id="R3f7617d3f9144852" /><Relationship Type="http://schemas.openxmlformats.org/officeDocument/2006/relationships/settings" Target="/word/settings.xml" Id="Rda90b39c141f461d" /><Relationship Type="http://schemas.openxmlformats.org/officeDocument/2006/relationships/image" Target="/word/media/dd87a619-9e92-4373-871e-f8e36b3b4df1.png" Id="R1787283752854755" /></Relationships>
</file>