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311cc5c8845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c013f8228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Baranca,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3eb26f8fb4e68" /><Relationship Type="http://schemas.openxmlformats.org/officeDocument/2006/relationships/numbering" Target="/word/numbering.xml" Id="Ra2ae6c9a8ce543d9" /><Relationship Type="http://schemas.openxmlformats.org/officeDocument/2006/relationships/settings" Target="/word/settings.xml" Id="Re99efe76cb66427a" /><Relationship Type="http://schemas.openxmlformats.org/officeDocument/2006/relationships/image" Target="/word/media/a3362e43-4cdf-4e10-9b70-6d761136011c.png" Id="Rd94c013f822840f9" /></Relationships>
</file>