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43a4301da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9a56c09ec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Bautaru Inferior,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5ff9596a34682" /><Relationship Type="http://schemas.openxmlformats.org/officeDocument/2006/relationships/numbering" Target="/word/numbering.xml" Id="R3b2099a394c346dd" /><Relationship Type="http://schemas.openxmlformats.org/officeDocument/2006/relationships/settings" Target="/word/settings.xml" Id="R7ea1d0e3bdc14342" /><Relationship Type="http://schemas.openxmlformats.org/officeDocument/2006/relationships/image" Target="/word/media/217ab5be-752d-4cdb-a654-6ec54e9ad534.png" Id="Rc0a9a56c09ec4bed" /></Relationships>
</file>