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6008ca7a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67e387c3b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Boia-Barzii,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c9be2526444e2" /><Relationship Type="http://schemas.openxmlformats.org/officeDocument/2006/relationships/numbering" Target="/word/numbering.xml" Id="R34fbd1ddfcf049f1" /><Relationship Type="http://schemas.openxmlformats.org/officeDocument/2006/relationships/settings" Target="/word/settings.xml" Id="R849ea8a34aec4564" /><Relationship Type="http://schemas.openxmlformats.org/officeDocument/2006/relationships/image" Target="/word/media/b301cb00-f367-4ee7-b4bd-3ef5a8ef1430.png" Id="Rb3567e387c3b4722" /></Relationships>
</file>