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ffc4de308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ee90dd1fc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1b2c0c56e463e" /><Relationship Type="http://schemas.openxmlformats.org/officeDocument/2006/relationships/numbering" Target="/word/numbering.xml" Id="R116dfda1b4664931" /><Relationship Type="http://schemas.openxmlformats.org/officeDocument/2006/relationships/settings" Target="/word/settings.xml" Id="Rdf7b1ad3bef94315" /><Relationship Type="http://schemas.openxmlformats.org/officeDocument/2006/relationships/image" Target="/word/media/01b47f0f-eb6a-498c-88fa-8038df536a5e.png" Id="Ra2bee90dd1fc4aad" /></Relationships>
</file>