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f2f330727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9d7cd23ac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Bosanci,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e7e1ff084d9c" /><Relationship Type="http://schemas.openxmlformats.org/officeDocument/2006/relationships/numbering" Target="/word/numbering.xml" Id="Rcd038fe0b2c640fa" /><Relationship Type="http://schemas.openxmlformats.org/officeDocument/2006/relationships/settings" Target="/word/settings.xml" Id="Rc02c2ee2cf4f4a2a" /><Relationship Type="http://schemas.openxmlformats.org/officeDocument/2006/relationships/image" Target="/word/media/6b35c335-985d-4e6c-8f79-e54f13580a14.png" Id="Rfbb9d7cd23ac4e35" /></Relationships>
</file>