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8571820b7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a521c1b08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Buduslau,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e46247e9a4ffd" /><Relationship Type="http://schemas.openxmlformats.org/officeDocument/2006/relationships/numbering" Target="/word/numbering.xml" Id="Ra8e5f51201b54a88" /><Relationship Type="http://schemas.openxmlformats.org/officeDocument/2006/relationships/settings" Target="/word/settings.xml" Id="R477543908f464d87" /><Relationship Type="http://schemas.openxmlformats.org/officeDocument/2006/relationships/image" Target="/word/media/098056ef-1abd-499b-8325-4828b0b57df5.png" Id="R943a521c1b084106" /></Relationships>
</file>