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21a2710dc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d4e809fe8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Captalan,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f178f3e384dc2" /><Relationship Type="http://schemas.openxmlformats.org/officeDocument/2006/relationships/numbering" Target="/word/numbering.xml" Id="R72ec01997808449c" /><Relationship Type="http://schemas.openxmlformats.org/officeDocument/2006/relationships/settings" Target="/word/settings.xml" Id="Rf65ccef19a1547f3" /><Relationship Type="http://schemas.openxmlformats.org/officeDocument/2006/relationships/image" Target="/word/media/2e97b5d3-2bd8-4b75-a6ec-34e7aff42f6f.png" Id="Rc05d4e809fe84ca6" /></Relationships>
</file>