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7262e1c8f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e5874b3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Carpinet,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11e527ae244e7" /><Relationship Type="http://schemas.openxmlformats.org/officeDocument/2006/relationships/numbering" Target="/word/numbering.xml" Id="R5a31fc07f7af472d" /><Relationship Type="http://schemas.openxmlformats.org/officeDocument/2006/relationships/settings" Target="/word/settings.xml" Id="Re9f0d0aa1b604c9f" /><Relationship Type="http://schemas.openxmlformats.org/officeDocument/2006/relationships/image" Target="/word/media/91f9a2ca-45d5-4126-a574-e44c6ce3f707.png" Id="Re379e5874b3b4269" /></Relationships>
</file>