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6c8eb97f6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ee937fa6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Cerchezu,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432d6e00e47a9" /><Relationship Type="http://schemas.openxmlformats.org/officeDocument/2006/relationships/numbering" Target="/word/numbering.xml" Id="R28354de510f246c3" /><Relationship Type="http://schemas.openxmlformats.org/officeDocument/2006/relationships/settings" Target="/word/settings.xml" Id="R53129a1b5af5496a" /><Relationship Type="http://schemas.openxmlformats.org/officeDocument/2006/relationships/image" Target="/word/media/451cac08-c1b5-4d5b-ac6b-a9a900616cc7.png" Id="R1bc3ee937fa642e7" /></Relationships>
</file>