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c4082940d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ca1b0f490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Chiscovata,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b85fa8be944c7" /><Relationship Type="http://schemas.openxmlformats.org/officeDocument/2006/relationships/numbering" Target="/word/numbering.xml" Id="Rcfd50f9e2aae4b82" /><Relationship Type="http://schemas.openxmlformats.org/officeDocument/2006/relationships/settings" Target="/word/settings.xml" Id="R1a147b6989794984" /><Relationship Type="http://schemas.openxmlformats.org/officeDocument/2006/relationships/image" Target="/word/media/d11f4078-7978-44fd-8ea0-7427c844a1fd.png" Id="R0b8ca1b0f4904e16" /></Relationships>
</file>