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f26c42995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b66c5a2ca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Costanda,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fd138f826428e" /><Relationship Type="http://schemas.openxmlformats.org/officeDocument/2006/relationships/numbering" Target="/word/numbering.xml" Id="R9637a425d0964a94" /><Relationship Type="http://schemas.openxmlformats.org/officeDocument/2006/relationships/settings" Target="/word/settings.xml" Id="R9428eed11568495e" /><Relationship Type="http://schemas.openxmlformats.org/officeDocument/2006/relationships/image" Target="/word/media/09007709-5d95-4ef0-959e-feeaf74d4d0a.png" Id="R83cb66c5a2ca4a9a" /></Relationships>
</file>