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bbe213b0f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66f31af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Covacipeter,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354b92ea1430a" /><Relationship Type="http://schemas.openxmlformats.org/officeDocument/2006/relationships/numbering" Target="/word/numbering.xml" Id="R8bdbe043d8934300" /><Relationship Type="http://schemas.openxmlformats.org/officeDocument/2006/relationships/settings" Target="/word/settings.xml" Id="R013369bebc4b41fd" /><Relationship Type="http://schemas.openxmlformats.org/officeDocument/2006/relationships/image" Target="/word/media/a5f71aa1-7a60-4e7b-83fa-bf2252059efb.png" Id="R112366f31afe4c36" /></Relationships>
</file>